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775" w:rsidRDefault="00964775" w:rsidP="0027665A">
      <w:bookmarkStart w:id="0" w:name="_GoBack"/>
      <w:bookmarkEnd w:id="0"/>
      <w:r>
        <w:rPr>
          <w:noProof/>
        </w:rPr>
        <w:drawing>
          <wp:inline distT="0" distB="0" distL="0" distR="0" wp14:anchorId="405C908E" wp14:editId="4BD9B3EE">
            <wp:extent cx="5370490" cy="3823060"/>
            <wp:effectExtent l="0" t="0" r="1905"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6686" t="14198" r="34088" b="23501"/>
                    <a:stretch/>
                  </pic:blipFill>
                  <pic:spPr bwMode="auto">
                    <a:xfrm>
                      <a:off x="0" y="0"/>
                      <a:ext cx="5367860" cy="3821188"/>
                    </a:xfrm>
                    <a:prstGeom prst="rect">
                      <a:avLst/>
                    </a:prstGeom>
                    <a:ln>
                      <a:noFill/>
                    </a:ln>
                    <a:extLst>
                      <a:ext uri="{53640926-AAD7-44D8-BBD7-CCE9431645EC}">
                        <a14:shadowObscured xmlns:a14="http://schemas.microsoft.com/office/drawing/2010/main"/>
                      </a:ext>
                    </a:extLst>
                  </pic:spPr>
                </pic:pic>
              </a:graphicData>
            </a:graphic>
          </wp:inline>
        </w:drawing>
      </w:r>
    </w:p>
    <w:p w:rsidR="00964775" w:rsidRDefault="00964775" w:rsidP="0027665A"/>
    <w:p w:rsidR="0027665A" w:rsidRDefault="0027665A" w:rsidP="0027665A">
      <w:r>
        <w:rPr>
          <w:rFonts w:hint="eastAsia"/>
        </w:rPr>
        <w:t>広島高速５号線『二葉山トンネル』の建設をめぐり、工事を進めるために必要な費用が認識の違いで契約上含まれていなかったことがわかり、契約を結んだ額よりも増加することがわかりました。</w:t>
      </w:r>
    </w:p>
    <w:p w:rsidR="0027665A" w:rsidRDefault="0027665A" w:rsidP="0027665A"/>
    <w:p w:rsidR="0027665A" w:rsidRDefault="0027665A" w:rsidP="0027665A">
      <w:r>
        <w:rPr>
          <w:rFonts w:hint="eastAsia"/>
        </w:rPr>
        <w:t xml:space="preserve"> </w:t>
      </w:r>
      <w:r>
        <w:rPr>
          <w:rFonts w:hint="eastAsia"/>
        </w:rPr>
        <w:t>広島高速５号線の『二葉山トンネル』の工事を巡ってはおととし５月、高速公社が共同企業体と総額およそ２００億円で工事契約を結びました。</w:t>
      </w:r>
    </w:p>
    <w:p w:rsidR="0027665A" w:rsidRDefault="0027665A" w:rsidP="0027665A">
      <w:r>
        <w:rPr>
          <w:rFonts w:hint="eastAsia"/>
        </w:rPr>
        <w:t>しかし、建設会社が入札前に示した最終的な見積額のなかに、工事を進めていくために必要なコンクリート壁の費用などが含まれていないにもかかわらず、公社側は見積もりに含まれているものと認識していたため、工事費が増額することになりました。</w:t>
      </w:r>
    </w:p>
    <w:p w:rsidR="0027665A" w:rsidRDefault="0027665A" w:rsidP="0027665A"/>
    <w:p w:rsidR="0027665A" w:rsidRDefault="0027665A" w:rsidP="0027665A">
      <w:r>
        <w:rPr>
          <w:rFonts w:hint="eastAsia"/>
        </w:rPr>
        <w:t xml:space="preserve"> </w:t>
      </w:r>
      <w:r>
        <w:rPr>
          <w:rFonts w:hint="eastAsia"/>
        </w:rPr>
        <w:t>【広島高速道路公社・石岡輝久理事長】</w:t>
      </w:r>
    </w:p>
    <w:p w:rsidR="0027665A" w:rsidRDefault="0027665A" w:rsidP="0027665A">
      <w:r>
        <w:rPr>
          <w:rFonts w:hint="eastAsia"/>
        </w:rPr>
        <w:t xml:space="preserve"> </w:t>
      </w:r>
      <w:r>
        <w:rPr>
          <w:rFonts w:hint="eastAsia"/>
        </w:rPr>
        <w:t>「内容がお互いに十分理解されていなかった、意識が統一されていなかった。市民県民の方に申し訳なく思っております」</w:t>
      </w:r>
    </w:p>
    <w:p w:rsidR="0027665A" w:rsidRDefault="0027665A" w:rsidP="0027665A"/>
    <w:p w:rsidR="0028272B" w:rsidRDefault="0027665A" w:rsidP="0027665A">
      <w:r>
        <w:rPr>
          <w:rFonts w:hint="eastAsia"/>
        </w:rPr>
        <w:t xml:space="preserve"> </w:t>
      </w:r>
      <w:r>
        <w:rPr>
          <w:rFonts w:hint="eastAsia"/>
        </w:rPr>
        <w:t>公社は、どのくらいの工事費が増額されるのか、具体的な金額について今後精査していくとしています。</w:t>
      </w:r>
    </w:p>
    <w:p w:rsidR="00964775" w:rsidRDefault="00964775" w:rsidP="0027665A"/>
    <w:p w:rsidR="00964775" w:rsidRDefault="00964775" w:rsidP="0027665A">
      <w:r>
        <w:rPr>
          <w:rFonts w:hint="eastAsia"/>
        </w:rPr>
        <w:t>2018</w:t>
      </w:r>
      <w:r>
        <w:rPr>
          <w:rFonts w:hint="eastAsia"/>
        </w:rPr>
        <w:t>年</w:t>
      </w:r>
      <w:r>
        <w:rPr>
          <w:rFonts w:hint="eastAsia"/>
        </w:rPr>
        <w:t>10</w:t>
      </w:r>
      <w:r>
        <w:rPr>
          <w:rFonts w:hint="eastAsia"/>
        </w:rPr>
        <w:t>月</w:t>
      </w:r>
      <w:r>
        <w:rPr>
          <w:rFonts w:hint="eastAsia"/>
        </w:rPr>
        <w:t>26</w:t>
      </w:r>
      <w:r>
        <w:rPr>
          <w:rFonts w:hint="eastAsia"/>
        </w:rPr>
        <w:t>日</w:t>
      </w:r>
    </w:p>
    <w:p w:rsidR="005946E8" w:rsidRDefault="00FD554D" w:rsidP="0027665A">
      <w:r>
        <w:rPr>
          <w:noProof/>
        </w:rPr>
        <w:lastRenderedPageBreak/>
        <w:drawing>
          <wp:inline distT="0" distB="0" distL="0" distR="0" wp14:anchorId="374AB187" wp14:editId="050D6EB6">
            <wp:extent cx="5396248" cy="5071661"/>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7402" t="12503" r="35042" b="8031"/>
                    <a:stretch/>
                  </pic:blipFill>
                  <pic:spPr bwMode="auto">
                    <a:xfrm>
                      <a:off x="0" y="0"/>
                      <a:ext cx="5393607" cy="5069179"/>
                    </a:xfrm>
                    <a:prstGeom prst="rect">
                      <a:avLst/>
                    </a:prstGeom>
                    <a:ln>
                      <a:noFill/>
                    </a:ln>
                    <a:extLst>
                      <a:ext uri="{53640926-AAD7-44D8-BBD7-CCE9431645EC}">
                        <a14:shadowObscured xmlns:a14="http://schemas.microsoft.com/office/drawing/2010/main"/>
                      </a:ext>
                    </a:extLst>
                  </pic:spPr>
                </pic:pic>
              </a:graphicData>
            </a:graphic>
          </wp:inline>
        </w:drawing>
      </w:r>
    </w:p>
    <w:p w:rsidR="005946E8" w:rsidRDefault="005946E8" w:rsidP="0027665A">
      <w:r>
        <w:rPr>
          <w:noProof/>
        </w:rPr>
        <w:drawing>
          <wp:inline distT="0" distB="0" distL="0" distR="0" wp14:anchorId="4AF3BAC7" wp14:editId="260831E7">
            <wp:extent cx="5286776" cy="286554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7442" t="12078" r="34804" b="41903"/>
                    <a:stretch/>
                  </pic:blipFill>
                  <pic:spPr bwMode="auto">
                    <a:xfrm>
                      <a:off x="0" y="0"/>
                      <a:ext cx="5284187" cy="2864146"/>
                    </a:xfrm>
                    <a:prstGeom prst="rect">
                      <a:avLst/>
                    </a:prstGeom>
                    <a:ln>
                      <a:noFill/>
                    </a:ln>
                    <a:extLst>
                      <a:ext uri="{53640926-AAD7-44D8-BBD7-CCE9431645EC}">
                        <a14:shadowObscured xmlns:a14="http://schemas.microsoft.com/office/drawing/2010/main"/>
                      </a:ext>
                    </a:extLst>
                  </pic:spPr>
                </pic:pic>
              </a:graphicData>
            </a:graphic>
          </wp:inline>
        </w:drawing>
      </w:r>
    </w:p>
    <w:p w:rsidR="005946E8" w:rsidRDefault="005946E8" w:rsidP="0027665A">
      <w:r>
        <w:rPr>
          <w:noProof/>
        </w:rPr>
        <w:lastRenderedPageBreak/>
        <w:drawing>
          <wp:inline distT="0" distB="0" distL="0" distR="0" wp14:anchorId="14385BB9" wp14:editId="497D1D5A">
            <wp:extent cx="5283668" cy="5402687"/>
            <wp:effectExtent l="0" t="0" r="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499" t="8900" r="35875" b="6337"/>
                    <a:stretch/>
                  </pic:blipFill>
                  <pic:spPr bwMode="auto">
                    <a:xfrm>
                      <a:off x="0" y="0"/>
                      <a:ext cx="5284867" cy="5403913"/>
                    </a:xfrm>
                    <a:prstGeom prst="rect">
                      <a:avLst/>
                    </a:prstGeom>
                    <a:ln>
                      <a:noFill/>
                    </a:ln>
                    <a:extLst>
                      <a:ext uri="{53640926-AAD7-44D8-BBD7-CCE9431645EC}">
                        <a14:shadowObscured xmlns:a14="http://schemas.microsoft.com/office/drawing/2010/main"/>
                      </a:ext>
                    </a:extLst>
                  </pic:spPr>
                </pic:pic>
              </a:graphicData>
            </a:graphic>
          </wp:inline>
        </w:drawing>
      </w:r>
    </w:p>
    <w:p w:rsidR="005946E8" w:rsidRDefault="005946E8" w:rsidP="0027665A"/>
    <w:p w:rsidR="005946E8" w:rsidRDefault="005946E8" w:rsidP="0027665A"/>
    <w:sectPr w:rsidR="005946E8">
      <w:headerReference w:type="default" r:id="rId11"/>
      <w:footerReference w:type="default" r:id="rId1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6DC" w:rsidRDefault="001426DC" w:rsidP="00396A1D">
      <w:r>
        <w:separator/>
      </w:r>
    </w:p>
  </w:endnote>
  <w:endnote w:type="continuationSeparator" w:id="0">
    <w:p w:rsidR="001426DC" w:rsidRDefault="001426DC" w:rsidP="00396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8221600"/>
      <w:docPartObj>
        <w:docPartGallery w:val="Page Numbers (Bottom of Page)"/>
        <w:docPartUnique/>
      </w:docPartObj>
    </w:sdtPr>
    <w:sdtEndPr/>
    <w:sdtContent>
      <w:p w:rsidR="00AF383A" w:rsidRDefault="00AF383A">
        <w:pPr>
          <w:pStyle w:val="aa"/>
          <w:jc w:val="center"/>
        </w:pPr>
        <w:r>
          <w:fldChar w:fldCharType="begin"/>
        </w:r>
        <w:r>
          <w:instrText>PAGE   \* MERGEFORMAT</w:instrText>
        </w:r>
        <w:r>
          <w:fldChar w:fldCharType="separate"/>
        </w:r>
        <w:r w:rsidR="00B169EF" w:rsidRPr="00B169EF">
          <w:rPr>
            <w:noProof/>
            <w:lang w:val="ja-JP"/>
          </w:rPr>
          <w:t>1</w:t>
        </w:r>
        <w:r>
          <w:fldChar w:fldCharType="end"/>
        </w:r>
      </w:p>
    </w:sdtContent>
  </w:sdt>
  <w:p w:rsidR="00AF383A" w:rsidRDefault="00AF383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6DC" w:rsidRDefault="001426DC" w:rsidP="00396A1D">
      <w:r>
        <w:separator/>
      </w:r>
    </w:p>
  </w:footnote>
  <w:footnote w:type="continuationSeparator" w:id="0">
    <w:p w:rsidR="001426DC" w:rsidRDefault="001426DC" w:rsidP="00396A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333" w:rsidRPr="00991955" w:rsidRDefault="00BE3333" w:rsidP="00BE3333">
    <w:pPr>
      <w:pStyle w:val="a8"/>
      <w:jc w:val="right"/>
      <w:rPr>
        <w:rFonts w:ascii="ＭＳ Ｐゴシック" w:eastAsia="ＭＳ Ｐゴシック" w:hAnsi="ＭＳ Ｐゴシック"/>
      </w:rPr>
    </w:pPr>
    <w:r w:rsidRPr="00991955">
      <w:rPr>
        <w:rFonts w:ascii="ＭＳ Ｐゴシック" w:eastAsia="ＭＳ Ｐゴシック" w:hAnsi="ＭＳ Ｐゴシック" w:hint="eastAsia"/>
      </w:rPr>
      <w:t xml:space="preserve">甲第　</w:t>
    </w:r>
    <w:r w:rsidR="00635E15">
      <w:rPr>
        <w:rFonts w:ascii="ＭＳ Ｐゴシック" w:eastAsia="ＭＳ Ｐゴシック" w:hAnsi="ＭＳ Ｐゴシック" w:hint="eastAsia"/>
      </w:rPr>
      <w:t>6</w:t>
    </w:r>
    <w:r w:rsidRPr="00991955">
      <w:rPr>
        <w:rFonts w:ascii="ＭＳ Ｐゴシック" w:eastAsia="ＭＳ Ｐゴシック" w:hAnsi="ＭＳ Ｐゴシック" w:hint="eastAsia"/>
      </w:rPr>
      <w:t>号証</w:t>
    </w:r>
  </w:p>
  <w:p w:rsidR="00BE3333" w:rsidRDefault="00BE3333">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65A"/>
    <w:rsid w:val="00006276"/>
    <w:rsid w:val="00051C60"/>
    <w:rsid w:val="0008026C"/>
    <w:rsid w:val="000D77F5"/>
    <w:rsid w:val="001426DC"/>
    <w:rsid w:val="0027665A"/>
    <w:rsid w:val="0028272B"/>
    <w:rsid w:val="00396A1D"/>
    <w:rsid w:val="004259AE"/>
    <w:rsid w:val="005946E8"/>
    <w:rsid w:val="00635E15"/>
    <w:rsid w:val="00651959"/>
    <w:rsid w:val="006C7315"/>
    <w:rsid w:val="008D2FDA"/>
    <w:rsid w:val="00964775"/>
    <w:rsid w:val="00AC4E57"/>
    <w:rsid w:val="00AC6E7A"/>
    <w:rsid w:val="00AD2018"/>
    <w:rsid w:val="00AF383A"/>
    <w:rsid w:val="00B169EF"/>
    <w:rsid w:val="00BE3333"/>
    <w:rsid w:val="00E70A54"/>
    <w:rsid w:val="00FD5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C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60"/>
    <w:pPr>
      <w:ind w:leftChars="400" w:left="840"/>
    </w:pPr>
  </w:style>
  <w:style w:type="paragraph" w:styleId="a4">
    <w:name w:val="Balloon Text"/>
    <w:basedOn w:val="a"/>
    <w:link w:val="a5"/>
    <w:uiPriority w:val="99"/>
    <w:semiHidden/>
    <w:unhideWhenUsed/>
    <w:rsid w:val="0027665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7665A"/>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FD554D"/>
  </w:style>
  <w:style w:type="character" w:customStyle="1" w:styleId="a7">
    <w:name w:val="日付 (文字)"/>
    <w:basedOn w:val="a0"/>
    <w:link w:val="a6"/>
    <w:uiPriority w:val="99"/>
    <w:semiHidden/>
    <w:rsid w:val="00FD554D"/>
  </w:style>
  <w:style w:type="paragraph" w:styleId="a8">
    <w:name w:val="header"/>
    <w:basedOn w:val="a"/>
    <w:link w:val="a9"/>
    <w:uiPriority w:val="99"/>
    <w:unhideWhenUsed/>
    <w:rsid w:val="00396A1D"/>
    <w:pPr>
      <w:tabs>
        <w:tab w:val="center" w:pos="4252"/>
        <w:tab w:val="right" w:pos="8504"/>
      </w:tabs>
      <w:snapToGrid w:val="0"/>
    </w:pPr>
  </w:style>
  <w:style w:type="character" w:customStyle="1" w:styleId="a9">
    <w:name w:val="ヘッダー (文字)"/>
    <w:basedOn w:val="a0"/>
    <w:link w:val="a8"/>
    <w:uiPriority w:val="99"/>
    <w:rsid w:val="00396A1D"/>
  </w:style>
  <w:style w:type="paragraph" w:styleId="aa">
    <w:name w:val="footer"/>
    <w:basedOn w:val="a"/>
    <w:link w:val="ab"/>
    <w:uiPriority w:val="99"/>
    <w:unhideWhenUsed/>
    <w:rsid w:val="00396A1D"/>
    <w:pPr>
      <w:tabs>
        <w:tab w:val="center" w:pos="4252"/>
        <w:tab w:val="right" w:pos="8504"/>
      </w:tabs>
      <w:snapToGrid w:val="0"/>
    </w:pPr>
  </w:style>
  <w:style w:type="character" w:customStyle="1" w:styleId="ab">
    <w:name w:val="フッター (文字)"/>
    <w:basedOn w:val="a0"/>
    <w:link w:val="aa"/>
    <w:uiPriority w:val="99"/>
    <w:rsid w:val="00396A1D"/>
  </w:style>
  <w:style w:type="character" w:styleId="ac">
    <w:name w:val="Hyperlink"/>
    <w:basedOn w:val="a0"/>
    <w:uiPriority w:val="99"/>
    <w:unhideWhenUsed/>
    <w:rsid w:val="00AC6E7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C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60"/>
    <w:pPr>
      <w:ind w:leftChars="400" w:left="840"/>
    </w:pPr>
  </w:style>
  <w:style w:type="paragraph" w:styleId="a4">
    <w:name w:val="Balloon Text"/>
    <w:basedOn w:val="a"/>
    <w:link w:val="a5"/>
    <w:uiPriority w:val="99"/>
    <w:semiHidden/>
    <w:unhideWhenUsed/>
    <w:rsid w:val="0027665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7665A"/>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FD554D"/>
  </w:style>
  <w:style w:type="character" w:customStyle="1" w:styleId="a7">
    <w:name w:val="日付 (文字)"/>
    <w:basedOn w:val="a0"/>
    <w:link w:val="a6"/>
    <w:uiPriority w:val="99"/>
    <w:semiHidden/>
    <w:rsid w:val="00FD554D"/>
  </w:style>
  <w:style w:type="paragraph" w:styleId="a8">
    <w:name w:val="header"/>
    <w:basedOn w:val="a"/>
    <w:link w:val="a9"/>
    <w:uiPriority w:val="99"/>
    <w:unhideWhenUsed/>
    <w:rsid w:val="00396A1D"/>
    <w:pPr>
      <w:tabs>
        <w:tab w:val="center" w:pos="4252"/>
        <w:tab w:val="right" w:pos="8504"/>
      </w:tabs>
      <w:snapToGrid w:val="0"/>
    </w:pPr>
  </w:style>
  <w:style w:type="character" w:customStyle="1" w:styleId="a9">
    <w:name w:val="ヘッダー (文字)"/>
    <w:basedOn w:val="a0"/>
    <w:link w:val="a8"/>
    <w:uiPriority w:val="99"/>
    <w:rsid w:val="00396A1D"/>
  </w:style>
  <w:style w:type="paragraph" w:styleId="aa">
    <w:name w:val="footer"/>
    <w:basedOn w:val="a"/>
    <w:link w:val="ab"/>
    <w:uiPriority w:val="99"/>
    <w:unhideWhenUsed/>
    <w:rsid w:val="00396A1D"/>
    <w:pPr>
      <w:tabs>
        <w:tab w:val="center" w:pos="4252"/>
        <w:tab w:val="right" w:pos="8504"/>
      </w:tabs>
      <w:snapToGrid w:val="0"/>
    </w:pPr>
  </w:style>
  <w:style w:type="character" w:customStyle="1" w:styleId="ab">
    <w:name w:val="フッター (文字)"/>
    <w:basedOn w:val="a0"/>
    <w:link w:val="aa"/>
    <w:uiPriority w:val="99"/>
    <w:rsid w:val="00396A1D"/>
  </w:style>
  <w:style w:type="character" w:styleId="ac">
    <w:name w:val="Hyperlink"/>
    <w:basedOn w:val="a0"/>
    <w:uiPriority w:val="99"/>
    <w:unhideWhenUsed/>
    <w:rsid w:val="00AC6E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63</Words>
  <Characters>361</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ousamaosamu</dc:creator>
  <cp:lastModifiedBy>ousamaosamu</cp:lastModifiedBy>
  <cp:revision>2</cp:revision>
  <dcterms:created xsi:type="dcterms:W3CDTF">2019-02-13T02:18:00Z</dcterms:created>
  <dcterms:modified xsi:type="dcterms:W3CDTF">2019-02-13T02:18:00Z</dcterms:modified>
</cp:coreProperties>
</file>